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3705F251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513259C5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41D9B558" w:rsidR="00BD7BA1" w:rsidRPr="00BD7BA1" w:rsidRDefault="00014721" w:rsidP="00BD7BA1">
            <w:pPr>
              <w:rPr>
                <w:lang w:val="et-EE"/>
              </w:rPr>
            </w:pPr>
            <w:r>
              <w:rPr>
                <w:lang w:val="et-EE"/>
              </w:rPr>
              <w:t xml:space="preserve">Puudutatud isikud ja asutused </w:t>
            </w:r>
            <w:r w:rsidR="003376BA">
              <w:rPr>
                <w:lang w:val="et-EE"/>
              </w:rPr>
              <w:t>vastavalt nimekirjale</w:t>
            </w:r>
          </w:p>
          <w:p w14:paraId="37EB2717" w14:textId="580EC88F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777426D1" w:rsidR="00E922AF" w:rsidRPr="008C5307" w:rsidRDefault="00F73FDA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A74C73" w:rsidRPr="00F73FDA">
              <w:rPr>
                <w:lang w:val="et-EE"/>
              </w:rPr>
              <w:t>26</w:t>
            </w:r>
            <w:r w:rsidR="00E81BE0" w:rsidRPr="00F73FDA">
              <w:rPr>
                <w:lang w:val="et-EE"/>
              </w:rPr>
              <w:t>.0</w:t>
            </w:r>
            <w:r w:rsidR="00AE4EE9" w:rsidRPr="00F73FDA">
              <w:rPr>
                <w:lang w:val="et-EE"/>
              </w:rPr>
              <w:t>8</w:t>
            </w:r>
            <w:r w:rsidR="00E81BE0" w:rsidRPr="00F73FDA">
              <w:rPr>
                <w:lang w:val="et-EE"/>
              </w:rPr>
              <w:t>.202</w:t>
            </w:r>
            <w:r w:rsidR="00AE4EE9" w:rsidRPr="00F73FDA">
              <w:rPr>
                <w:lang w:val="et-EE"/>
              </w:rPr>
              <w:t>4</w:t>
            </w:r>
            <w:r w:rsidR="00487EFF" w:rsidRPr="00F73FDA">
              <w:rPr>
                <w:lang w:val="et-EE"/>
              </w:rPr>
              <w:t xml:space="preserve"> nr </w:t>
            </w:r>
            <w:r w:rsidRPr="00F73FDA">
              <w:t>5-1/4/2022-32</w:t>
            </w:r>
          </w:p>
        </w:tc>
      </w:tr>
    </w:tbl>
    <w:p w14:paraId="6A3F983A" w14:textId="30FCC02B" w:rsidR="007F0093" w:rsidRPr="0020635E" w:rsidRDefault="00D960E5" w:rsidP="00192588">
      <w:pPr>
        <w:ind w:right="3003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635E">
        <w:rPr>
          <w:b/>
          <w:bCs/>
          <w:lang w:val="et-EE"/>
        </w:rPr>
        <w:t>Aila küla Reinu katastriüksuse ja lähiala detailplaneeringu k</w:t>
      </w:r>
      <w:r w:rsidR="00192588">
        <w:rPr>
          <w:b/>
          <w:bCs/>
          <w:lang w:val="et-EE"/>
        </w:rPr>
        <w:t>ehtestamise teade</w:t>
      </w:r>
    </w:p>
    <w:p w14:paraId="7AD0D176" w14:textId="77777777" w:rsidR="007F0093" w:rsidRPr="008C5307" w:rsidRDefault="007F0093">
      <w:pPr>
        <w:rPr>
          <w:lang w:val="et-EE"/>
        </w:rPr>
      </w:pPr>
    </w:p>
    <w:p w14:paraId="1D9B9FB6" w14:textId="24DEB05E" w:rsidR="00FE2E78" w:rsidRDefault="00BF52F9" w:rsidP="00BF52F9">
      <w:pPr>
        <w:jc w:val="both"/>
        <w:rPr>
          <w:lang w:val="et-EE"/>
        </w:rPr>
      </w:pPr>
      <w:r w:rsidRPr="00BF52F9">
        <w:rPr>
          <w:lang w:val="et-EE"/>
        </w:rPr>
        <w:t>Saue Vallavalitsus</w:t>
      </w:r>
      <w:r w:rsidR="00FE2E78">
        <w:rPr>
          <w:lang w:val="et-EE"/>
        </w:rPr>
        <w:t>e</w:t>
      </w:r>
      <w:r w:rsidRPr="00BF52F9">
        <w:rPr>
          <w:lang w:val="et-EE"/>
        </w:rPr>
        <w:t xml:space="preserve"> 21.08.2024 aasta korraldusega nr 782 </w:t>
      </w:r>
      <w:r w:rsidR="00C22E80">
        <w:rPr>
          <w:lang w:val="et-EE"/>
        </w:rPr>
        <w:t xml:space="preserve">kehtestati </w:t>
      </w:r>
      <w:r w:rsidRPr="00BF52F9">
        <w:rPr>
          <w:lang w:val="et-EE"/>
        </w:rPr>
        <w:t xml:space="preserve">Aila külas Reinu (72701:003:0054) katastriüksuse ja lähiala detailplaneering. </w:t>
      </w:r>
    </w:p>
    <w:p w14:paraId="2DE6D13C" w14:textId="77777777" w:rsidR="00FE2E78" w:rsidRDefault="00FE2E78" w:rsidP="00BF52F9">
      <w:pPr>
        <w:jc w:val="both"/>
        <w:rPr>
          <w:lang w:val="et-EE"/>
        </w:rPr>
      </w:pPr>
    </w:p>
    <w:p w14:paraId="385CCF81" w14:textId="764AC7FB" w:rsidR="00BF52F9" w:rsidRDefault="00BF52F9" w:rsidP="00BF52F9">
      <w:pPr>
        <w:jc w:val="both"/>
        <w:rPr>
          <w:lang w:val="et-EE"/>
        </w:rPr>
      </w:pPr>
      <w:r w:rsidRPr="00BF52F9">
        <w:rPr>
          <w:lang w:val="et-EE"/>
        </w:rPr>
        <w:t>Planeeritav maa-ala asub Saue vallas Aila külas jäädes 11 Tallinna ringtee, Vana-Arula tee, Arula tee ja Pikamäe tee vahelisele maa-alale. Põhja poolt piirneb katastriüksus haljasala ja parkmetsamaaga. Naaber katastriüksusel (Põldmarja) paikneb ühepereelamu. Lõunast külgneb katastriüksus hoonestamata elamumaaga. Ida poolt piirneb osaliselt kehtiva Arula 1 mü detailplaneeringuga, millega kavandati elamuhoonete ja tootmishoonete püstitamist. Planeeritava maa-ala suuruseks on ca 0,5 ha.</w:t>
      </w:r>
    </w:p>
    <w:p w14:paraId="6E323916" w14:textId="77777777" w:rsidR="00BF52F9" w:rsidRPr="00BF52F9" w:rsidRDefault="00BF52F9" w:rsidP="00BF52F9">
      <w:pPr>
        <w:jc w:val="both"/>
        <w:rPr>
          <w:lang w:val="et-EE"/>
        </w:rPr>
      </w:pPr>
    </w:p>
    <w:p w14:paraId="5B91545D" w14:textId="20D549B5" w:rsidR="00BF52F9" w:rsidRDefault="00BF52F9" w:rsidP="00BF52F9">
      <w:pPr>
        <w:jc w:val="both"/>
        <w:rPr>
          <w:lang w:val="et-EE"/>
        </w:rPr>
      </w:pPr>
      <w:r w:rsidRPr="00BF52F9">
        <w:rPr>
          <w:lang w:val="et-EE"/>
        </w:rPr>
        <w:t>Detailplaneeringu koostamise eesmärk on jagada Reinu katastriüksus 3 krundiks, millest üks krunt kavandatakse kolme boksiga ridaelamu ja abihoone püstitamiseks (juhul kui hoone mahus ei lahendata autode varjualuseid summaarse ehitisealuse pinnaga kuni 160m²). Reinu katastriüksuse ida küljele kavandatakse üks transpordimaa krunt ning lääne poole planeeritakse samuti üks üldkasutatava- ja transpordimaa krunt. Vana-Arula tee poole jääv transpordimaa krunt kavandatakse juurdepääsu tagamiseks. Tagamaks planeeritava hoone kõrval oleval õuealal maanteest tuleneva müra vähendamist, rajatakse 3 m kõrgune muldvall/ mürakaitseekraan.</w:t>
      </w:r>
      <w:r w:rsidR="00DE3920">
        <w:rPr>
          <w:lang w:val="et-EE"/>
        </w:rPr>
        <w:t xml:space="preserve"> </w:t>
      </w:r>
      <w:r w:rsidRPr="00BF52F9">
        <w:rPr>
          <w:lang w:val="et-EE"/>
        </w:rPr>
        <w:t>Juurdepääs planeeringualale lahendatakse Vana-Arula tee L8-lt. Planeeringuga on lahendatud juurdepääsutee, parkimine, kruntide tehnovarustus, esitatud servituutide vajadus ning määratud haljastuse ja heakorrastuse nõuded.</w:t>
      </w:r>
    </w:p>
    <w:p w14:paraId="79226BA2" w14:textId="77777777" w:rsidR="00BF52F9" w:rsidRPr="00BF52F9" w:rsidRDefault="00BF52F9" w:rsidP="00BF52F9">
      <w:pPr>
        <w:jc w:val="both"/>
        <w:rPr>
          <w:lang w:val="et-EE"/>
        </w:rPr>
      </w:pPr>
    </w:p>
    <w:p w14:paraId="451EE822" w14:textId="48FEC763" w:rsidR="00CC2A82" w:rsidRDefault="00BF52F9" w:rsidP="00BF52F9">
      <w:pPr>
        <w:jc w:val="both"/>
        <w:rPr>
          <w:lang w:val="et-EE"/>
        </w:rPr>
      </w:pPr>
      <w:r w:rsidRPr="00BF52F9">
        <w:rPr>
          <w:lang w:val="et-EE"/>
        </w:rPr>
        <w:t>Saue valla üldplaneeringu kohaselt asub detailplaneeringuks taotletav maa-ala tiheasustusalas ning planeeritava maa-ala maakasutuse juhtotstarbeks on määratud pere- ja ridaelamumaa. Detailplaneeringu  eesmärk on kooskõlas Saue valla üldplaneeringuga.</w:t>
      </w:r>
      <w:r w:rsidR="0075113C">
        <w:rPr>
          <w:lang w:val="et-EE"/>
        </w:rPr>
        <w:t xml:space="preserve"> </w:t>
      </w:r>
      <w:r w:rsidRPr="00BF52F9">
        <w:rPr>
          <w:lang w:val="et-EE"/>
        </w:rPr>
        <w:t xml:space="preserve">Detailplaneeringuga ei kaasne olulisi majanduslikke, sotsiaalseid, kultuurilisi mõjusid ning negatiivset mõju looduskeskkonnale. </w:t>
      </w:r>
    </w:p>
    <w:p w14:paraId="47B84AFE" w14:textId="77777777" w:rsidR="00CC2A82" w:rsidRDefault="00CC2A82" w:rsidP="00BF52F9">
      <w:pPr>
        <w:jc w:val="both"/>
        <w:rPr>
          <w:lang w:val="et-EE"/>
        </w:rPr>
      </w:pPr>
    </w:p>
    <w:p w14:paraId="38008631" w14:textId="4DBC3133" w:rsidR="00446356" w:rsidRDefault="00105FB7" w:rsidP="00BF52F9">
      <w:pPr>
        <w:jc w:val="both"/>
        <w:rPr>
          <w:lang w:val="et-EE"/>
        </w:rPr>
      </w:pPr>
      <w:r w:rsidRPr="00105FB7">
        <w:rPr>
          <w:lang w:val="et-EE"/>
        </w:rPr>
        <w:t xml:space="preserve">Detailplaneeringu materjaliga saab tutvuda Saue valla veebilehel </w:t>
      </w:r>
      <w:hyperlink r:id="rId9" w:history="1">
        <w:r w:rsidRPr="00105FB7">
          <w:rPr>
            <w:rStyle w:val="Hyperlink"/>
            <w:lang w:val="et-EE"/>
          </w:rPr>
          <w:t>https://sauevald.kovtp.ee/kehtestatud-detailplaneeringud-2024</w:t>
        </w:r>
      </w:hyperlink>
      <w:r w:rsidRPr="00105FB7">
        <w:rPr>
          <w:lang w:val="et-EE"/>
        </w:rPr>
        <w:t xml:space="preserve">.  </w:t>
      </w:r>
    </w:p>
    <w:p w14:paraId="0728D60E" w14:textId="77777777" w:rsidR="00FF0E5C" w:rsidRDefault="00FF0E5C" w:rsidP="00BF52F9">
      <w:pPr>
        <w:jc w:val="both"/>
        <w:rPr>
          <w:lang w:val="et-EE"/>
        </w:rPr>
      </w:pPr>
    </w:p>
    <w:p w14:paraId="0362318E" w14:textId="77777777" w:rsidR="0075113C" w:rsidRPr="008C5307" w:rsidRDefault="0075113C" w:rsidP="00BF52F9">
      <w:pPr>
        <w:jc w:val="both"/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502EADD1" w:rsidR="00446356" w:rsidRPr="008C5307" w:rsidRDefault="00AE4EE9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24E6FB2E" w:rsidR="00446356" w:rsidRPr="008C5307" w:rsidRDefault="00AE4EE9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792CB882" w14:textId="615B6EFA" w:rsidR="008E770D" w:rsidRPr="008E770D" w:rsidRDefault="008E770D" w:rsidP="008E770D">
      <w:pPr>
        <w:rPr>
          <w:lang w:val="et-EE"/>
        </w:rPr>
      </w:pPr>
      <w:r w:rsidRPr="008E770D">
        <w:rPr>
          <w:lang w:val="et-EE"/>
        </w:rPr>
        <w:t>1)</w:t>
      </w:r>
      <w:r w:rsidRPr="008E770D">
        <w:rPr>
          <w:lang w:val="et-EE"/>
        </w:rPr>
        <w:tab/>
        <w:t>Saue Vallavalitsuse 2</w:t>
      </w:r>
      <w:r>
        <w:rPr>
          <w:lang w:val="et-EE"/>
        </w:rPr>
        <w:t>1</w:t>
      </w:r>
      <w:r w:rsidRPr="008E770D">
        <w:rPr>
          <w:lang w:val="et-EE"/>
        </w:rPr>
        <w:t>.0</w:t>
      </w:r>
      <w:r>
        <w:rPr>
          <w:lang w:val="et-EE"/>
        </w:rPr>
        <w:t>8</w:t>
      </w:r>
      <w:r w:rsidRPr="008E770D">
        <w:rPr>
          <w:lang w:val="et-EE"/>
        </w:rPr>
        <w:t xml:space="preserve">.2024 korraldus nr </w:t>
      </w:r>
      <w:r>
        <w:rPr>
          <w:lang w:val="et-EE"/>
        </w:rPr>
        <w:t>782.</w:t>
      </w:r>
    </w:p>
    <w:p w14:paraId="43AF4112" w14:textId="70A2B443" w:rsidR="008E770D" w:rsidRPr="008E770D" w:rsidRDefault="008E770D" w:rsidP="008E770D">
      <w:pPr>
        <w:rPr>
          <w:lang w:val="et-EE"/>
        </w:rPr>
      </w:pPr>
      <w:r w:rsidRPr="008E770D">
        <w:rPr>
          <w:lang w:val="et-EE"/>
        </w:rPr>
        <w:t>2)</w:t>
      </w:r>
      <w:r w:rsidRPr="008E770D">
        <w:rPr>
          <w:lang w:val="et-EE"/>
        </w:rPr>
        <w:tab/>
      </w:r>
      <w:r>
        <w:rPr>
          <w:lang w:val="et-EE"/>
        </w:rPr>
        <w:t>Aila küla Reinu</w:t>
      </w:r>
      <w:r w:rsidRPr="008E770D">
        <w:rPr>
          <w:lang w:val="et-EE"/>
        </w:rPr>
        <w:t xml:space="preserve"> katastriüksuse ja lähiala detailplaneeringu situatsiooniskeem</w:t>
      </w:r>
      <w:r>
        <w:rPr>
          <w:lang w:val="et-EE"/>
        </w:rPr>
        <w:t>.</w:t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68A8ACBD" w14:textId="592D4CC4" w:rsidR="00446356" w:rsidRPr="008C5307" w:rsidRDefault="00AE4EE9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7609F3C5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AE4EE9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AE4EE9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52A8" w14:textId="77777777" w:rsidR="00236D0E" w:rsidRDefault="00236D0E" w:rsidP="0040672F">
      <w:pPr>
        <w:spacing w:line="240" w:lineRule="auto"/>
      </w:pPr>
      <w:r>
        <w:separator/>
      </w:r>
    </w:p>
  </w:endnote>
  <w:endnote w:type="continuationSeparator" w:id="0">
    <w:p w14:paraId="65DBECED" w14:textId="77777777" w:rsidR="00236D0E" w:rsidRDefault="00236D0E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1FC0" w14:textId="77777777" w:rsidR="00236D0E" w:rsidRDefault="00236D0E" w:rsidP="0040672F">
      <w:pPr>
        <w:spacing w:line="240" w:lineRule="auto"/>
      </w:pPr>
      <w:r>
        <w:separator/>
      </w:r>
    </w:p>
  </w:footnote>
  <w:footnote w:type="continuationSeparator" w:id="0">
    <w:p w14:paraId="1118EED2" w14:textId="77777777" w:rsidR="00236D0E" w:rsidRDefault="00236D0E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4721"/>
    <w:rsid w:val="0003248C"/>
    <w:rsid w:val="0006034C"/>
    <w:rsid w:val="00062E45"/>
    <w:rsid w:val="00071DAE"/>
    <w:rsid w:val="00083682"/>
    <w:rsid w:val="000A2821"/>
    <w:rsid w:val="00105FB7"/>
    <w:rsid w:val="0011066A"/>
    <w:rsid w:val="00115384"/>
    <w:rsid w:val="00131065"/>
    <w:rsid w:val="00154229"/>
    <w:rsid w:val="00187D00"/>
    <w:rsid w:val="00192588"/>
    <w:rsid w:val="00204C14"/>
    <w:rsid w:val="0020635E"/>
    <w:rsid w:val="00236D0E"/>
    <w:rsid w:val="00283115"/>
    <w:rsid w:val="002C7740"/>
    <w:rsid w:val="003148FE"/>
    <w:rsid w:val="00316155"/>
    <w:rsid w:val="003376BA"/>
    <w:rsid w:val="003515F8"/>
    <w:rsid w:val="00366CB9"/>
    <w:rsid w:val="00382BE4"/>
    <w:rsid w:val="003917CA"/>
    <w:rsid w:val="003943DA"/>
    <w:rsid w:val="003A35D6"/>
    <w:rsid w:val="003B1165"/>
    <w:rsid w:val="003B24B0"/>
    <w:rsid w:val="0040672F"/>
    <w:rsid w:val="00446356"/>
    <w:rsid w:val="00487EFF"/>
    <w:rsid w:val="004E48EA"/>
    <w:rsid w:val="00501214"/>
    <w:rsid w:val="00521331"/>
    <w:rsid w:val="0052578D"/>
    <w:rsid w:val="00550B46"/>
    <w:rsid w:val="00573EC7"/>
    <w:rsid w:val="00585715"/>
    <w:rsid w:val="005A0498"/>
    <w:rsid w:val="005D7C51"/>
    <w:rsid w:val="00662FE9"/>
    <w:rsid w:val="006761BF"/>
    <w:rsid w:val="006B6CDE"/>
    <w:rsid w:val="006D1670"/>
    <w:rsid w:val="0075113C"/>
    <w:rsid w:val="007A49C8"/>
    <w:rsid w:val="007D3A87"/>
    <w:rsid w:val="007F0093"/>
    <w:rsid w:val="007F4FD6"/>
    <w:rsid w:val="008356EA"/>
    <w:rsid w:val="0087151A"/>
    <w:rsid w:val="00891F66"/>
    <w:rsid w:val="00897A33"/>
    <w:rsid w:val="008C5307"/>
    <w:rsid w:val="008E770D"/>
    <w:rsid w:val="008F5362"/>
    <w:rsid w:val="00911A3E"/>
    <w:rsid w:val="00941308"/>
    <w:rsid w:val="00973A40"/>
    <w:rsid w:val="009755E5"/>
    <w:rsid w:val="009975A2"/>
    <w:rsid w:val="009D14D4"/>
    <w:rsid w:val="009E13D3"/>
    <w:rsid w:val="00A17C70"/>
    <w:rsid w:val="00A67044"/>
    <w:rsid w:val="00A71F0F"/>
    <w:rsid w:val="00A74C73"/>
    <w:rsid w:val="00A81B23"/>
    <w:rsid w:val="00AE4EE9"/>
    <w:rsid w:val="00B56DFA"/>
    <w:rsid w:val="00BB322F"/>
    <w:rsid w:val="00BD7BA1"/>
    <w:rsid w:val="00BE31D3"/>
    <w:rsid w:val="00BF4838"/>
    <w:rsid w:val="00BF52F9"/>
    <w:rsid w:val="00C22E80"/>
    <w:rsid w:val="00C277D6"/>
    <w:rsid w:val="00C77220"/>
    <w:rsid w:val="00CC2494"/>
    <w:rsid w:val="00CC2A82"/>
    <w:rsid w:val="00CE3428"/>
    <w:rsid w:val="00D13980"/>
    <w:rsid w:val="00D314C8"/>
    <w:rsid w:val="00D37F25"/>
    <w:rsid w:val="00D960E5"/>
    <w:rsid w:val="00D96D07"/>
    <w:rsid w:val="00DA0043"/>
    <w:rsid w:val="00DB1F4D"/>
    <w:rsid w:val="00DE3920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3FDA"/>
    <w:rsid w:val="00F752BD"/>
    <w:rsid w:val="00F77B3D"/>
    <w:rsid w:val="00FD372D"/>
    <w:rsid w:val="00FD62D9"/>
    <w:rsid w:val="00FE2E78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uevald.kovtp.ee/kehtestatud-detailplaneeringud-2024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2024-08-23T08:16:00Z</dcterms:created>
  <dcterms:modified xsi:type="dcterms:W3CDTF">2024-08-26T10:32:00Z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